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58" w:rsidRPr="00625902" w:rsidRDefault="00C33158" w:rsidP="00C33158">
      <w:pPr>
        <w:jc w:val="center"/>
        <w:rPr>
          <w:b/>
          <w:sz w:val="20"/>
          <w:szCs w:val="20"/>
        </w:rPr>
      </w:pPr>
      <w:r w:rsidRPr="00625902">
        <w:rPr>
          <w:b/>
          <w:sz w:val="20"/>
          <w:szCs w:val="20"/>
        </w:rPr>
        <w:t xml:space="preserve">Стоимость работ по содержанию, текущему ремонту </w:t>
      </w:r>
    </w:p>
    <w:p w:rsidR="00C33158" w:rsidRPr="00625902" w:rsidRDefault="00C33158" w:rsidP="00C33158">
      <w:pPr>
        <w:jc w:val="center"/>
        <w:rPr>
          <w:b/>
          <w:sz w:val="20"/>
          <w:szCs w:val="20"/>
        </w:rPr>
      </w:pPr>
      <w:r w:rsidRPr="00625902">
        <w:rPr>
          <w:b/>
          <w:sz w:val="20"/>
          <w:szCs w:val="20"/>
        </w:rPr>
        <w:t>и техническому обслуживанию многоквартирных домов в расчете на единицу измерения.</w:t>
      </w:r>
    </w:p>
    <w:p w:rsidR="00C33158" w:rsidRPr="00625902" w:rsidRDefault="00C33158" w:rsidP="00C33158">
      <w:pPr>
        <w:jc w:val="center"/>
        <w:rPr>
          <w:b/>
          <w:sz w:val="20"/>
          <w:szCs w:val="20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946"/>
        <w:gridCol w:w="1276"/>
        <w:gridCol w:w="1842"/>
      </w:tblGrid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№ п</w:t>
            </w:r>
            <w:r>
              <w:rPr>
                <w:b/>
                <w:sz w:val="20"/>
                <w:szCs w:val="20"/>
              </w:rPr>
              <w:t>/</w:t>
            </w:r>
            <w:r w:rsidRPr="0062590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основных работ по текущему ремонту жилищного фонда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Стоимость работ (услуг), руб. без НДС 18%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Заделка подвальных окон железом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222,88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и ремонт отмостки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Стены и фасад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и восстановление герметизации горизонтальных и вертикальных стыков стеновых панелей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1299,46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Перекрытия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Проемы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Ремонт порогов шириной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625902">
                <w:rPr>
                  <w:sz w:val="20"/>
                  <w:szCs w:val="20"/>
                </w:rPr>
                <w:t>150 мм</w:t>
              </w:r>
            </w:smartTag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и укрепление оконных и дверных коробок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дверных приборов – пружины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дверных приборов – замки накладные с засовом и защелкой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626,55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Перегородки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Заделка выбоин в полах цементных до </w:t>
            </w:r>
            <w:smartTag w:uri="urn:schemas-microsoft-com:office:smarttags" w:element="metricconverter">
              <w:smartTagPr>
                <w:attr w:name="ProductID" w:val="1,0 м2"/>
              </w:smartTagPr>
              <w:r w:rsidRPr="00625902">
                <w:rPr>
                  <w:sz w:val="20"/>
                  <w:szCs w:val="20"/>
                </w:rPr>
                <w:t>1,0 м</w:t>
              </w:r>
              <w:r w:rsidRPr="00F52204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место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464,89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отдельными местами рулонного покрытия с промазкой битумными составами с заменой 2 слоев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333,81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Установка стальной гильзы и фартука при обделке мест примыкания мягкой кровли, покрытие поверхности рубероидом в 3 слоя на битумной мастике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5158,96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отдельными местами рулонного покрытия с промазкой битумным лаком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736,53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колпаков на дымовых и вентиляционных трубах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774,53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цементной стяжки площадью заделки до 0,25 м</w:t>
            </w:r>
            <w:r w:rsidRPr="00F522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Ремонт отдельных мест покрытия из асбоцементных листов обыкновенного профиля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металлических парапетных решеток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 xml:space="preserve">Перенавеска водосточных труб без замены на новые с земли, лестниц или </w:t>
            </w:r>
            <w:r w:rsidRPr="00625902">
              <w:rPr>
                <w:b/>
                <w:sz w:val="20"/>
                <w:szCs w:val="20"/>
              </w:rPr>
              <w:lastRenderedPageBreak/>
              <w:t>подмостей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189,47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частей водосточных труб</w:t>
            </w:r>
            <w:r>
              <w:rPr>
                <w:sz w:val="20"/>
                <w:szCs w:val="20"/>
              </w:rPr>
              <w:t xml:space="preserve"> (прямые звенья)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352,99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частей водосточных труб</w:t>
            </w:r>
            <w:r>
              <w:rPr>
                <w:sz w:val="20"/>
                <w:szCs w:val="20"/>
              </w:rPr>
              <w:t xml:space="preserve"> (отметы)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Лестницы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прямой части поручня с постановкой  заделок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Внутренняя отделка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штукатурки  лестничных  маршей и площадок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1095,79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металлического оборудования,  металлических решеток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полов машинного помещения с подготовкой и расчисткой старой краски  до 35%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81,172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 окон с подготовкой и расчисткой старой краски более 10%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больших металлических поверхностей дверей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деревянных поручней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405,17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 ранее окрашенных поверхностей радиаторов и ребристых труб отопления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почтовых ящиков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металлических решеток 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торцов  лестничных маршей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основных работ по текущему ремонту жилищного фонда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8C63A7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поверхностей стальных и чугунных труб 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164,10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потолков с подготовкой и расчисткой старой краски до 10%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стен с подготовкой и расчисткой старой краски до 35 %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дверей входных и тамбурных с подготовкой и расчисткой старой краски до 10%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известковыми составами ранее окрашенных поверхностей подвала по кирпичу и бетону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Ремонт штукатурки приямков по камню и бетону цементно-известковым раствором, площадью  отдельных мест до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25902">
                <w:rPr>
                  <w:sz w:val="20"/>
                  <w:szCs w:val="20"/>
                </w:rPr>
                <w:t>1 м</w:t>
              </w:r>
              <w:r w:rsidRPr="00080422">
                <w:rPr>
                  <w:sz w:val="20"/>
                  <w:szCs w:val="20"/>
                  <w:vertAlign w:val="superscript"/>
                </w:rPr>
                <w:t>2</w:t>
              </w:r>
            </w:smartTag>
            <w:r w:rsidRPr="00625902">
              <w:rPr>
                <w:sz w:val="20"/>
                <w:szCs w:val="20"/>
              </w:rPr>
              <w:t xml:space="preserve"> толщиной слоя до 20 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657,52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 окрашенных больших металлических поверхностей мусоросборников 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Наружная отделка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Восстановление участков штукатурки и облицовки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657,52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Стекольные работы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стекол толщиной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25902">
                <w:rPr>
                  <w:sz w:val="20"/>
                  <w:szCs w:val="20"/>
                </w:rPr>
                <w:t>3 мм</w:t>
              </w:r>
            </w:smartTag>
            <w:r w:rsidRPr="00625902">
              <w:rPr>
                <w:sz w:val="20"/>
                <w:szCs w:val="20"/>
              </w:rPr>
              <w:t xml:space="preserve"> на штапиках по замазке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 xml:space="preserve">в деревянных переплетах при площади стекла до </w:t>
            </w:r>
            <w:r>
              <w:rPr>
                <w:sz w:val="20"/>
                <w:szCs w:val="20"/>
              </w:rPr>
              <w:t>0,5</w:t>
            </w:r>
            <w:r w:rsidRPr="00625902">
              <w:rPr>
                <w:sz w:val="20"/>
                <w:szCs w:val="20"/>
              </w:rPr>
              <w:t xml:space="preserve"> м</w:t>
            </w:r>
            <w:r w:rsidRPr="0008042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698,75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Чистка канализационной сети внутренней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внутренних трубопроводов из чугунных канализационных труб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1094,01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Водопровод и горячее водоснабжение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отдельных участков трубопроводов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1094,01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сгонов у трубопроводов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вентилей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задвижек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7414,62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Центральное отопление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отдельных участков трубопроводов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670,67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сгонов у трубопроводов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задвижек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Слив и наполнение водой системы отопления с осмотром системы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 w:rsidRPr="0062590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 цена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Электроосвещение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и ремонт выключателей на лестничной клетке  и  в подвалах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136,87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аппаратов защиты в цепях освещения на ток до 25 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625,77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ламп накаливания на светильниках л/к и подвалов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Замена провода  в осветительной эл/сети, проложение в трубах, по стенам и в бороздках, сеч. До </w:t>
            </w:r>
            <w:smartTag w:uri="urn:schemas-microsoft-com:office:smarttags" w:element="metricconverter">
              <w:smartTagPr>
                <w:attr w:name="ProductID" w:val="2,5 м2"/>
              </w:smartTagPr>
              <w:r w:rsidRPr="00625902">
                <w:rPr>
                  <w:sz w:val="20"/>
                  <w:szCs w:val="20"/>
                </w:rPr>
                <w:t>2,5 м</w:t>
              </w:r>
              <w:r w:rsidRPr="00B50BD3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и ремонт светильников, патронов на освещении л/к и подвалов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449,25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Вытяжные трубы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асфальтобетонного покрытия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 xml:space="preserve">отмосток однослойного толщиной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25902">
                <w:rPr>
                  <w:sz w:val="20"/>
                  <w:szCs w:val="20"/>
                </w:rPr>
                <w:t>50 мм</w:t>
              </w:r>
            </w:smartTag>
            <w:r w:rsidRPr="00625902">
              <w:rPr>
                <w:sz w:val="20"/>
                <w:szCs w:val="20"/>
              </w:rPr>
              <w:t xml:space="preserve"> площадью ремонта до 5 м</w:t>
            </w:r>
            <w:r w:rsidRPr="00B50BD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Прочие работы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 Ремонт и окраска масляными составами ранее окрашенного детского </w:t>
            </w:r>
            <w:r w:rsidRPr="00625902">
              <w:rPr>
                <w:sz w:val="20"/>
                <w:szCs w:val="20"/>
              </w:rPr>
              <w:lastRenderedPageBreak/>
              <w:t>оборудования, металлической изгороди.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работ по содержанию жилищного фонда (технического обслуживания)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Обрезка аварийно наклоненных веток деревьев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дерево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319,39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Выкашивание газонов газонокосилкой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  <w:r w:rsidRPr="00C97C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25,17 (за 1 раз)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Обрезка кустарника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Дератизация и дезинфекция подвалов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Default="00C33158" w:rsidP="00A15E8F">
            <w:r>
              <w:rPr>
                <w:sz w:val="20"/>
                <w:szCs w:val="20"/>
              </w:rPr>
              <w:t>договорная цена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Учет расхода воды по водомерам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C57DDC" w:rsidRDefault="00C33158" w:rsidP="00A1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57DDC">
              <w:rPr>
                <w:sz w:val="20"/>
                <w:szCs w:val="20"/>
              </w:rPr>
              <w:t>оговорная цена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Содержание общего имущества жилого дома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Промазка кровельных фальцев и свищей мастиками, герметиком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оконных приборов петли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322,88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дверных приборов петли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326,51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дверных приборов пружины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стекол толщиной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25902">
                <w:rPr>
                  <w:sz w:val="20"/>
                  <w:szCs w:val="20"/>
                </w:rPr>
                <w:t>3 мм</w:t>
              </w:r>
            </w:smartTag>
            <w:r w:rsidRPr="00625902">
              <w:rPr>
                <w:sz w:val="20"/>
                <w:szCs w:val="20"/>
              </w:rPr>
              <w:t xml:space="preserve"> на штапиках по замазке при площади стекол до </w:t>
            </w:r>
            <w:r>
              <w:rPr>
                <w:sz w:val="20"/>
                <w:szCs w:val="20"/>
              </w:rPr>
              <w:t>0,5</w:t>
            </w:r>
            <w:r w:rsidRPr="00625902">
              <w:rPr>
                <w:sz w:val="20"/>
                <w:szCs w:val="20"/>
              </w:rPr>
              <w:t xml:space="preserve"> м</w:t>
            </w:r>
            <w:r w:rsidRPr="0007430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698,75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Установка или крепление оконных приборов ручки-скобы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Установка или укрепление дверных приборов ручки-скобы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Центральное отопление, водопровод и канализация, горячее водоснабжение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Консервация и расконсервация систем отопления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 w:rsidRPr="0062590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основных работ по текущему ремонту жилищного фонда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Регулировка вентилей муфтовых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25902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30169B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Гидравлическое испытание трубопроводов систем отопления, водопровода и горячего водоснабжения диаметром, до 50мм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Уплотнение сгонов у трубопроводов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Слив и наполнение водой системы отопления с осмотром системы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 w:rsidRPr="0062590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Проверка на прогрев отопительных приборов с регулировкой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Ликвидация воздушных пробок в радиаторах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Очистка канализационной сети внутренней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Установка хомутов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425,43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прокладок, прокладки резиновые /пластина техническая, прессованная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 xml:space="preserve">Прочие работы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урн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Погрузочные работы при автомобильных перевозках мусор строительный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Разгрузочные работы при автомобильных перевозках мусор строительный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светильников, плафонов и ослабленных  участков наружной проводки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проводов, кабелей, проложенных в трубах, каналах, сеч. До 25 мм</w:t>
            </w:r>
            <w:r w:rsidRPr="001935C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рубильников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625,71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Аварийное обслуживание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</w:tr>
    </w:tbl>
    <w:p w:rsidR="00C33158" w:rsidRDefault="00C33158" w:rsidP="00C33158">
      <w:pPr>
        <w:rPr>
          <w:sz w:val="20"/>
          <w:szCs w:val="20"/>
        </w:rPr>
      </w:pPr>
    </w:p>
    <w:p w:rsidR="00C33158" w:rsidRDefault="00C33158" w:rsidP="00C33158">
      <w:pPr>
        <w:rPr>
          <w:sz w:val="20"/>
          <w:szCs w:val="20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985"/>
        <w:gridCol w:w="1843"/>
        <w:gridCol w:w="1984"/>
      </w:tblGrid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Периодичность основных  работ по уборке придомовых территорий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Холодный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Стоимость работ (услуг), руб. без НДС 18%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Подметание свежевыпавшего снега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341,12 </w:t>
            </w:r>
            <w:r w:rsidRPr="00832FDA">
              <w:rPr>
                <w:sz w:val="18"/>
                <w:szCs w:val="20"/>
              </w:rPr>
              <w:t>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1513,93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Посыпка территории песком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3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106,60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 Очистка территории от наледи и льда</w:t>
            </w:r>
          </w:p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(до 2-х см/более 2-х см)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 3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1134,20/5352,07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3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305,58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Очистка урн от мусора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50,02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Протирка указателей улиц, номеров домов и указателей пожарных гидрантов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2 раза в холодный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2,23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Уборка контейнерных площадок 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114,21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Очистка проездов вдоль главных фасадов, в том числе подъездов к пожарным гидрантам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В течение смены по мере необходимости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4712,33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3 раза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5411,38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Теплый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b/>
                <w:sz w:val="20"/>
                <w:szCs w:val="20"/>
              </w:rPr>
            </w:pP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832FDA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2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106,70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Очистка урн от мусора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50,02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Промывка урн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месяц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4,68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Уборка газонов от мусора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двое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59,86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Протирка указателей улиц, номеров домов и указателей пожарных гидрантов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теплый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2,23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Уборка контейнерных площадок 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46,32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Подметание территории в дни с сильными осадками (более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32FDA">
                <w:rPr>
                  <w:sz w:val="20"/>
                  <w:szCs w:val="20"/>
                </w:rPr>
                <w:t>1 см</w:t>
              </w:r>
            </w:smartTag>
            <w:r w:rsidRPr="00832FDA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2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106,7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Поливка газонов зеленых насаждений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Весенние и осенние посадки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4,79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Периодичность  основных работ по уборке лестничных клеток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Влажное подметание лестничных площадок и маршей ниже 3-го этажа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1253,78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575,76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Влажное подметание перед загрузочными клапанами мусоропровода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125,46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259,62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Мытье окон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раз в год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6,59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Уборка площади перед входом в подъезд. Очистка металлической решетки и приямков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раз в год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0,20 (за 1 раз)</w:t>
            </w:r>
          </w:p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32,65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Обметание пыли с потолков, влажная протирка стен, дверей, плафонов лестничных клеток, чердачных лестниц, шкафов для электросчетчиков  слаботочных устройств, почтовых ящиков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раз в год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0,67 (за 1 раз)</w:t>
            </w:r>
          </w:p>
        </w:tc>
      </w:tr>
    </w:tbl>
    <w:p w:rsidR="00C33158" w:rsidRPr="00625902" w:rsidRDefault="00C33158" w:rsidP="00C33158">
      <w:pPr>
        <w:rPr>
          <w:sz w:val="20"/>
          <w:szCs w:val="20"/>
        </w:rPr>
      </w:pPr>
    </w:p>
    <w:p w:rsidR="002A793E" w:rsidRDefault="002A793E"/>
    <w:sectPr w:rsidR="002A793E" w:rsidSect="002634A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3158"/>
    <w:rsid w:val="002A793E"/>
    <w:rsid w:val="005D2691"/>
    <w:rsid w:val="00C3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2014-12-18T13:57:00Z</dcterms:created>
  <dcterms:modified xsi:type="dcterms:W3CDTF">2014-12-18T13:57:00Z</dcterms:modified>
</cp:coreProperties>
</file>